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EF6" w:rsidRPr="00405327" w:rsidRDefault="00693EF6" w:rsidP="009C5361">
      <w:pPr>
        <w:widowControl w:val="0"/>
        <w:spacing w:after="0" w:line="240" w:lineRule="auto"/>
        <w:ind w:firstLine="5103"/>
        <w:jc w:val="both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Приложение № </w:t>
      </w:r>
      <w:r w:rsidR="0007409D">
        <w:rPr>
          <w:rFonts w:ascii="Times New Roman" w:eastAsia="Calibri" w:hAnsi="Times New Roman"/>
          <w:sz w:val="28"/>
          <w:szCs w:val="28"/>
        </w:rPr>
        <w:t>3</w:t>
      </w:r>
    </w:p>
    <w:p w:rsidR="00693EF6" w:rsidRPr="00405327" w:rsidRDefault="00693EF6" w:rsidP="009C5361">
      <w:pPr>
        <w:widowControl w:val="0"/>
        <w:tabs>
          <w:tab w:val="left" w:pos="5387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</w:p>
    <w:p w:rsidR="00693EF6" w:rsidRPr="00405327" w:rsidRDefault="00693EF6" w:rsidP="009C5361">
      <w:pPr>
        <w:widowControl w:val="0"/>
        <w:tabs>
          <w:tab w:val="left" w:pos="5954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УТВЕРЖДЁН</w:t>
      </w:r>
    </w:p>
    <w:p w:rsidR="009C5361" w:rsidRDefault="00693EF6" w:rsidP="009C5361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постановлением администрации </w:t>
      </w:r>
    </w:p>
    <w:p w:rsidR="009C5361" w:rsidRDefault="00693EF6" w:rsidP="009C5361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bCs/>
          <w:sz w:val="28"/>
          <w:szCs w:val="28"/>
        </w:rPr>
        <w:t xml:space="preserve">Тимашевского городского </w:t>
      </w:r>
      <w:r w:rsidRPr="00405327">
        <w:rPr>
          <w:rFonts w:ascii="Times New Roman" w:eastAsia="Calibri" w:hAnsi="Times New Roman"/>
          <w:sz w:val="28"/>
          <w:szCs w:val="28"/>
        </w:rPr>
        <w:t>поселения</w:t>
      </w:r>
    </w:p>
    <w:p w:rsidR="009C5361" w:rsidRDefault="00693EF6" w:rsidP="009C5361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Тимашевского муниципального </w:t>
      </w:r>
    </w:p>
    <w:p w:rsidR="00693EF6" w:rsidRDefault="00693EF6" w:rsidP="009C5361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района Краснодарского края</w:t>
      </w:r>
    </w:p>
    <w:p w:rsidR="00693EF6" w:rsidRPr="00405327" w:rsidRDefault="00693EF6" w:rsidP="009C5361">
      <w:pPr>
        <w:widowControl w:val="0"/>
        <w:tabs>
          <w:tab w:val="left" w:pos="5387"/>
          <w:tab w:val="left" w:pos="6096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от ______________№ _____</w:t>
      </w:r>
    </w:p>
    <w:p w:rsidR="00693EF6" w:rsidRDefault="00693EF6" w:rsidP="009C536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93EF6" w:rsidRDefault="00693EF6" w:rsidP="004C5A9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75C0D" w:rsidRDefault="00693EF6" w:rsidP="004C5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3EF6">
        <w:rPr>
          <w:rFonts w:ascii="Times New Roman" w:hAnsi="Times New Roman" w:cs="Times New Roman"/>
          <w:sz w:val="28"/>
          <w:szCs w:val="28"/>
        </w:rPr>
        <w:t>ПЛАН</w:t>
      </w:r>
    </w:p>
    <w:p w:rsidR="00FA1C5A" w:rsidRDefault="00FA1C5A" w:rsidP="004C5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безаварийному пропуску паводковых вод</w:t>
      </w:r>
    </w:p>
    <w:p w:rsidR="00FA1C5A" w:rsidRDefault="00FA1C5A" w:rsidP="004C5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муниципального района Краснодарского края</w:t>
      </w:r>
    </w:p>
    <w:p w:rsidR="00FA1C5A" w:rsidRDefault="00FA1C5A" w:rsidP="004C5A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99"/>
        <w:gridCol w:w="2410"/>
        <w:gridCol w:w="2545"/>
      </w:tblGrid>
      <w:tr w:rsidR="00FA1C5A" w:rsidTr="003868E0">
        <w:trPr>
          <w:trHeight w:val="539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99" w:type="dxa"/>
          </w:tcPr>
          <w:p w:rsidR="009C5361" w:rsidRDefault="009C5361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мероприятия</w:t>
            </w:r>
          </w:p>
        </w:tc>
        <w:tc>
          <w:tcPr>
            <w:tcW w:w="241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545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9C5361" w:rsidTr="003868E0">
        <w:trPr>
          <w:trHeight w:val="122"/>
        </w:trPr>
        <w:tc>
          <w:tcPr>
            <w:tcW w:w="540" w:type="dxa"/>
          </w:tcPr>
          <w:p w:rsidR="009C5361" w:rsidRPr="00FA1C5A" w:rsidRDefault="009C5361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9" w:type="dxa"/>
          </w:tcPr>
          <w:p w:rsidR="009C5361" w:rsidRDefault="009C5361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C5361" w:rsidRDefault="009C5361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9C5361" w:rsidRDefault="009C5361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1C5A" w:rsidTr="003868E0">
        <w:trPr>
          <w:trHeight w:val="821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9" w:type="dxa"/>
          </w:tcPr>
          <w:p w:rsidR="00FA1C5A" w:rsidRPr="00FA1C5A" w:rsidRDefault="00FA1C5A" w:rsidP="00FA1C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работы противопаводковой комиссии Тимашевского городского поселения Тимашевского муниципального района Краснодарского края</w:t>
            </w:r>
          </w:p>
        </w:tc>
        <w:tc>
          <w:tcPr>
            <w:tcW w:w="2410" w:type="dxa"/>
          </w:tcPr>
          <w:p w:rsidR="00FA1C5A" w:rsidRDefault="00FA1C5A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FA1C5A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45" w:type="dxa"/>
          </w:tcPr>
          <w:p w:rsidR="00835F20" w:rsidRDefault="00835F20" w:rsidP="00835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FA1C5A" w:rsidRPr="00FA1C5A" w:rsidRDefault="00FA0AF1" w:rsidP="00835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 комиссии</w:t>
            </w:r>
          </w:p>
        </w:tc>
      </w:tr>
      <w:tr w:rsidR="00FA1C5A" w:rsidTr="003868E0">
        <w:trPr>
          <w:trHeight w:val="225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9" w:type="dxa"/>
          </w:tcPr>
          <w:p w:rsidR="00FA1C5A" w:rsidRPr="00FA1C5A" w:rsidRDefault="000A4E28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 зон возможного подтопления и организация постоянного контроля за развитием ледовой и паводковой обстановки на водных объектах</w:t>
            </w:r>
          </w:p>
        </w:tc>
        <w:tc>
          <w:tcPr>
            <w:tcW w:w="2410" w:type="dxa"/>
          </w:tcPr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0A4E28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половодья</w:t>
            </w:r>
          </w:p>
        </w:tc>
        <w:tc>
          <w:tcPr>
            <w:tcW w:w="2545" w:type="dxa"/>
          </w:tcPr>
          <w:p w:rsidR="009C5361" w:rsidRDefault="00D04AE3" w:rsidP="009C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архитектуры</w:t>
            </w:r>
            <w:r w:rsidR="009C53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градостроительства,</w:t>
            </w:r>
          </w:p>
          <w:p w:rsidR="00FA1C5A" w:rsidRPr="00FA1C5A" w:rsidRDefault="009C5361" w:rsidP="009C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и имущественных отношений, </w:t>
            </w:r>
            <w:r w:rsidR="00D04AE3">
              <w:rPr>
                <w:rFonts w:ascii="Times New Roman" w:hAnsi="Times New Roman" w:cs="Times New Roman"/>
                <w:sz w:val="24"/>
                <w:szCs w:val="24"/>
              </w:rPr>
              <w:t>отдел по делам ГО и ЧС</w:t>
            </w:r>
          </w:p>
        </w:tc>
      </w:tr>
      <w:tr w:rsidR="00FA1C5A" w:rsidTr="003868E0">
        <w:trPr>
          <w:trHeight w:val="144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9" w:type="dxa"/>
          </w:tcPr>
          <w:p w:rsidR="00FA1C5A" w:rsidRPr="00FA1C5A" w:rsidRDefault="000A4E28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проверки технического состояния гидротехнических сооружений на подведомственных территориях, определению их принадлежности и подготовке паводковых вод (оформление актов обследования)</w:t>
            </w:r>
          </w:p>
        </w:tc>
        <w:tc>
          <w:tcPr>
            <w:tcW w:w="2410" w:type="dxa"/>
          </w:tcPr>
          <w:p w:rsidR="000A4E28" w:rsidRDefault="000A4E28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0A4E28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45" w:type="dxa"/>
          </w:tcPr>
          <w:p w:rsidR="00FA1C5A" w:rsidRPr="00FA1C5A" w:rsidRDefault="00D04AE3" w:rsidP="00D04A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регулярному обследованию ГТС</w:t>
            </w:r>
          </w:p>
        </w:tc>
      </w:tr>
      <w:tr w:rsidR="00FA1C5A" w:rsidTr="003868E0">
        <w:trPr>
          <w:trHeight w:val="70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9" w:type="dxa"/>
          </w:tcPr>
          <w:p w:rsidR="00FA1C5A" w:rsidRPr="00FA1C5A" w:rsidRDefault="000A4E28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среди населения (проживающего в зонах возможного подтопления) памяток по правилам безопасного поведения в период прохождения паводка, о действиях при оповещении о возможном затоплении и эвакуации из опасной  зоны</w:t>
            </w:r>
          </w:p>
        </w:tc>
        <w:tc>
          <w:tcPr>
            <w:tcW w:w="2410" w:type="dxa"/>
          </w:tcPr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FA0AF1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половодья</w:t>
            </w:r>
          </w:p>
        </w:tc>
        <w:tc>
          <w:tcPr>
            <w:tcW w:w="2545" w:type="dxa"/>
          </w:tcPr>
          <w:p w:rsidR="00FA1C5A" w:rsidRPr="00FA1C5A" w:rsidRDefault="00FA0AF1" w:rsidP="00FA0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ГО и ЧС, МКУ «Аварийно-спасательная служба»</w:t>
            </w:r>
          </w:p>
        </w:tc>
      </w:tr>
      <w:tr w:rsidR="00FA1C5A" w:rsidTr="003868E0">
        <w:trPr>
          <w:trHeight w:val="255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9" w:type="dxa"/>
          </w:tcPr>
          <w:p w:rsidR="00FA1C5A" w:rsidRPr="00FA1C5A" w:rsidRDefault="00FA0AF1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работе системы оповещения населения, обеспечение доведения информации до населения, попадающего в зону возможного затопления (подтопления)</w:t>
            </w:r>
          </w:p>
        </w:tc>
        <w:tc>
          <w:tcPr>
            <w:tcW w:w="2410" w:type="dxa"/>
          </w:tcPr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FA0AF1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половодья</w:t>
            </w:r>
          </w:p>
        </w:tc>
        <w:tc>
          <w:tcPr>
            <w:tcW w:w="2545" w:type="dxa"/>
          </w:tcPr>
          <w:p w:rsidR="00FA1C5A" w:rsidRPr="00FA1C5A" w:rsidRDefault="00FA0AF1" w:rsidP="00FA0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делам ГО и ЧС, ЕДДС </w:t>
            </w:r>
          </w:p>
        </w:tc>
      </w:tr>
      <w:tr w:rsidR="003868E0" w:rsidTr="003868E0">
        <w:trPr>
          <w:trHeight w:val="150"/>
        </w:trPr>
        <w:tc>
          <w:tcPr>
            <w:tcW w:w="540" w:type="dxa"/>
          </w:tcPr>
          <w:p w:rsidR="003868E0" w:rsidRDefault="003868E0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99" w:type="dxa"/>
          </w:tcPr>
          <w:p w:rsidR="003868E0" w:rsidRDefault="003868E0" w:rsidP="00386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868E0" w:rsidRDefault="003868E0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:rsidR="003868E0" w:rsidRDefault="003868E0" w:rsidP="00386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1C5A" w:rsidTr="003868E0">
        <w:trPr>
          <w:trHeight w:val="150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9" w:type="dxa"/>
          </w:tcPr>
          <w:p w:rsidR="009C5361" w:rsidRDefault="00FA0AF1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круглосуточного дежурства ответственных должностных лиц и обеспечение готовности к пропуску весеннего половодья водохозяйственных объектов и </w:t>
            </w:r>
          </w:p>
          <w:p w:rsidR="00FA1C5A" w:rsidRPr="00FA1C5A" w:rsidRDefault="00FA0AF1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гидротехнических сооружений, находящихся на подведомственной территории</w:t>
            </w:r>
          </w:p>
        </w:tc>
        <w:tc>
          <w:tcPr>
            <w:tcW w:w="2410" w:type="dxa"/>
          </w:tcPr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8E" w:rsidRDefault="00F72A8E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5A" w:rsidRPr="00FA1C5A" w:rsidRDefault="00FA0AF1" w:rsidP="009C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половодья</w:t>
            </w:r>
          </w:p>
        </w:tc>
        <w:tc>
          <w:tcPr>
            <w:tcW w:w="2545" w:type="dxa"/>
          </w:tcPr>
          <w:p w:rsidR="00FA1C5A" w:rsidRPr="00FA1C5A" w:rsidRDefault="00FA0AF1" w:rsidP="00FA0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делам ГО и ЧС,</w:t>
            </w:r>
            <w:r w:rsidR="009C5361">
              <w:rPr>
                <w:rFonts w:ascii="Times New Roman" w:hAnsi="Times New Roman" w:cs="Times New Roman"/>
                <w:sz w:val="24"/>
                <w:szCs w:val="24"/>
              </w:rPr>
              <w:t xml:space="preserve"> МКУ «Аварийно-спасательная служба»</w:t>
            </w:r>
          </w:p>
        </w:tc>
      </w:tr>
      <w:tr w:rsidR="00FA1C5A" w:rsidTr="003868E0">
        <w:trPr>
          <w:trHeight w:val="255"/>
        </w:trPr>
        <w:tc>
          <w:tcPr>
            <w:tcW w:w="540" w:type="dxa"/>
          </w:tcPr>
          <w:p w:rsidR="00FA1C5A" w:rsidRPr="00FA1C5A" w:rsidRDefault="00FA1C5A" w:rsidP="00FA1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99" w:type="dxa"/>
          </w:tcPr>
          <w:p w:rsidR="00FA1C5A" w:rsidRPr="00FA1C5A" w:rsidRDefault="00FA0AF1" w:rsidP="000A4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водопропускных труб, мостов к пропуску паводковых вод</w:t>
            </w:r>
          </w:p>
        </w:tc>
        <w:tc>
          <w:tcPr>
            <w:tcW w:w="2410" w:type="dxa"/>
          </w:tcPr>
          <w:p w:rsidR="00FA1C5A" w:rsidRPr="00FA1C5A" w:rsidRDefault="00FA0AF1" w:rsidP="00FA0A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45" w:type="dxa"/>
          </w:tcPr>
          <w:p w:rsidR="00FA1C5A" w:rsidRPr="00FA1C5A" w:rsidRDefault="00D04AE3" w:rsidP="00835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</w:t>
            </w:r>
          </w:p>
        </w:tc>
      </w:tr>
    </w:tbl>
    <w:p w:rsidR="00693EF6" w:rsidRDefault="00693EF6" w:rsidP="005B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F7" w:rsidRDefault="005B5FF7" w:rsidP="005B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FF7" w:rsidRDefault="005B5FF7" w:rsidP="005B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B5FF7" w:rsidRDefault="005B5FF7" w:rsidP="005B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B5FF7" w:rsidRDefault="005B5FF7" w:rsidP="005B5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Н.В. Крячко</w:t>
      </w:r>
    </w:p>
    <w:p w:rsidR="005B5FF7" w:rsidRPr="005B5FF7" w:rsidRDefault="005B5FF7" w:rsidP="005B5FF7">
      <w:pPr>
        <w:rPr>
          <w:rFonts w:ascii="Times New Roman" w:hAnsi="Times New Roman" w:cs="Times New Roman"/>
          <w:sz w:val="28"/>
          <w:szCs w:val="28"/>
        </w:rPr>
      </w:pPr>
    </w:p>
    <w:p w:rsidR="005B5FF7" w:rsidRDefault="005B5FF7" w:rsidP="005B5FF7">
      <w:pPr>
        <w:rPr>
          <w:rFonts w:ascii="Times New Roman" w:hAnsi="Times New Roman" w:cs="Times New Roman"/>
          <w:sz w:val="28"/>
          <w:szCs w:val="28"/>
        </w:rPr>
      </w:pPr>
    </w:p>
    <w:p w:rsidR="005B5FF7" w:rsidRPr="005B5FF7" w:rsidRDefault="005B5FF7" w:rsidP="005B5FF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5FF7" w:rsidRPr="005B5FF7" w:rsidSect="0007409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301" w:rsidRDefault="00015301" w:rsidP="005B5FF7">
      <w:pPr>
        <w:spacing w:after="0" w:line="240" w:lineRule="auto"/>
      </w:pPr>
      <w:r>
        <w:separator/>
      </w:r>
    </w:p>
  </w:endnote>
  <w:endnote w:type="continuationSeparator" w:id="0">
    <w:p w:rsidR="00015301" w:rsidRDefault="00015301" w:rsidP="005B5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301" w:rsidRDefault="00015301" w:rsidP="005B5FF7">
      <w:pPr>
        <w:spacing w:after="0" w:line="240" w:lineRule="auto"/>
      </w:pPr>
      <w:r>
        <w:separator/>
      </w:r>
    </w:p>
  </w:footnote>
  <w:footnote w:type="continuationSeparator" w:id="0">
    <w:p w:rsidR="00015301" w:rsidRDefault="00015301" w:rsidP="005B5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0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7409D" w:rsidRPr="0007409D" w:rsidRDefault="0007409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7409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409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409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5F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7409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5FF7" w:rsidRPr="0007409D" w:rsidRDefault="005B5FF7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F6"/>
    <w:rsid w:val="00015301"/>
    <w:rsid w:val="0007409D"/>
    <w:rsid w:val="000A4E28"/>
    <w:rsid w:val="003565E2"/>
    <w:rsid w:val="00364CC2"/>
    <w:rsid w:val="003868E0"/>
    <w:rsid w:val="00475C0D"/>
    <w:rsid w:val="004C5A93"/>
    <w:rsid w:val="00594A39"/>
    <w:rsid w:val="005B5FF7"/>
    <w:rsid w:val="00693EF6"/>
    <w:rsid w:val="00835F20"/>
    <w:rsid w:val="00855794"/>
    <w:rsid w:val="00956D6C"/>
    <w:rsid w:val="009C5361"/>
    <w:rsid w:val="00B35872"/>
    <w:rsid w:val="00C3746C"/>
    <w:rsid w:val="00D04AE3"/>
    <w:rsid w:val="00F72A8E"/>
    <w:rsid w:val="00FA0AF1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7421"/>
  <w15:chartTrackingRefBased/>
  <w15:docId w15:val="{2A5CD407-97E3-401C-AA65-D9CA15E3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3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B5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FF7"/>
  </w:style>
  <w:style w:type="paragraph" w:styleId="a6">
    <w:name w:val="footer"/>
    <w:basedOn w:val="a"/>
    <w:link w:val="a7"/>
    <w:uiPriority w:val="99"/>
    <w:unhideWhenUsed/>
    <w:rsid w:val="005B5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FF7"/>
  </w:style>
  <w:style w:type="paragraph" w:styleId="a8">
    <w:name w:val="Balloon Text"/>
    <w:basedOn w:val="a"/>
    <w:link w:val="a9"/>
    <w:uiPriority w:val="99"/>
    <w:semiHidden/>
    <w:unhideWhenUsed/>
    <w:rsid w:val="00074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4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CAE7-9E8A-4176-996C-D06A3905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2026-02-03T11:57:00Z</cp:lastPrinted>
  <dcterms:created xsi:type="dcterms:W3CDTF">2026-01-30T08:27:00Z</dcterms:created>
  <dcterms:modified xsi:type="dcterms:W3CDTF">2026-02-03T11:57:00Z</dcterms:modified>
</cp:coreProperties>
</file>